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1A6" w:rsidRDefault="00041037" w:rsidP="00041037">
      <w:pPr>
        <w:jc w:val="center"/>
      </w:pPr>
      <w:r>
        <w:t>СЛОВОСОЧЕТАНИЕ</w:t>
      </w:r>
    </w:p>
    <w:p w:rsidR="00041037" w:rsidRDefault="00041037" w:rsidP="00041037">
      <w:pPr>
        <w:spacing w:after="0" w:line="240" w:lineRule="auto"/>
        <w:rPr>
          <w:rFonts w:eastAsia="Times New Roman" w:cstheme="minorHAnsi"/>
          <w:sz w:val="32"/>
          <w:szCs w:val="32"/>
          <w:lang w:eastAsia="ru-RU"/>
        </w:rPr>
      </w:pPr>
      <w:proofErr w:type="gramStart"/>
      <w:r w:rsidRPr="00041037">
        <w:rPr>
          <w:rFonts w:eastAsia="Times New Roman" w:cstheme="minorHAnsi"/>
          <w:sz w:val="32"/>
          <w:szCs w:val="32"/>
          <w:lang w:eastAsia="ru-RU"/>
        </w:rPr>
        <w:t xml:space="preserve">Подчинительная связь – это связь, объединяющая предложения или слова, одно из которых – главное (подчиняющее), а другое — зависимое (подчинённое). </w:t>
      </w:r>
      <w:proofErr w:type="gramEnd"/>
    </w:p>
    <w:p w:rsidR="00041037" w:rsidRDefault="00041037" w:rsidP="00041037">
      <w:pPr>
        <w:spacing w:after="0" w:line="240" w:lineRule="auto"/>
        <w:rPr>
          <w:rFonts w:eastAsia="Times New Roman" w:cstheme="minorHAnsi"/>
          <w:sz w:val="32"/>
          <w:szCs w:val="32"/>
          <w:lang w:eastAsia="ru-RU"/>
        </w:rPr>
      </w:pPr>
    </w:p>
    <w:p w:rsidR="00041037" w:rsidRPr="00041037" w:rsidRDefault="00041037" w:rsidP="00041037">
      <w:pPr>
        <w:spacing w:after="0" w:line="240" w:lineRule="auto"/>
        <w:rPr>
          <w:rFonts w:eastAsia="Times New Roman" w:cstheme="minorHAnsi"/>
          <w:sz w:val="32"/>
          <w:szCs w:val="32"/>
          <w:lang w:eastAsia="ru-RU"/>
        </w:rPr>
      </w:pPr>
      <w:r w:rsidRPr="00041037">
        <w:rPr>
          <w:rFonts w:eastAsia="Times New Roman" w:cstheme="minorHAnsi"/>
          <w:sz w:val="32"/>
          <w:szCs w:val="32"/>
          <w:lang w:eastAsia="ru-RU"/>
        </w:rPr>
        <w:t>Словосочетание – это соединение двух или нескольких знаменательных слов, связанных друг с другом по смыслу и грамматически.</w:t>
      </w:r>
    </w:p>
    <w:p w:rsidR="00041037" w:rsidRDefault="00041037"/>
    <w:p w:rsidR="00041037" w:rsidRDefault="00041037"/>
    <w:p w:rsidR="00041037" w:rsidRDefault="00041037">
      <w:r>
        <w:rPr>
          <w:noProof/>
          <w:lang w:eastAsia="ru-RU"/>
        </w:rPr>
        <w:drawing>
          <wp:inline distT="0" distB="0" distL="0" distR="0">
            <wp:extent cx="5940425" cy="3732182"/>
            <wp:effectExtent l="19050" t="0" r="3175" b="0"/>
            <wp:docPr id="2" name="Рисунок 2" descr="C:\Users\User\Desktop\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g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32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1037" w:rsidSect="00571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41037"/>
    <w:rsid w:val="00041037"/>
    <w:rsid w:val="00571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03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41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1037"/>
  </w:style>
  <w:style w:type="character" w:styleId="a6">
    <w:name w:val="Hyperlink"/>
    <w:basedOn w:val="a0"/>
    <w:uiPriority w:val="99"/>
    <w:semiHidden/>
    <w:unhideWhenUsed/>
    <w:rsid w:val="000410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7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2015-02-19T14:16:00Z</dcterms:created>
  <dcterms:modified xsi:type="dcterms:W3CDTF">2015-02-19T14:20:00Z</dcterms:modified>
</cp:coreProperties>
</file>